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22" w:rsidRPr="00C71322" w:rsidRDefault="00C71322" w:rsidP="00C713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C713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Заочная</w:t>
      </w:r>
      <w:r w:rsidRPr="00C7132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</w:t>
      </w:r>
      <w:r w:rsidRPr="00C713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конференция</w:t>
      </w:r>
      <w:r w:rsidRPr="00C71322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International Research Journal XXXX</w:t>
      </w:r>
    </w:p>
    <w:p w:rsidR="00C71322" w:rsidRPr="00C71322" w:rsidRDefault="00C71322" w:rsidP="00C7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71322" w:rsidRPr="00C71322" w:rsidTr="00C7132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C71322" w:rsidRPr="00C71322"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:rsidR="00C71322" w:rsidRPr="00C71322" w:rsidRDefault="00C71322" w:rsidP="00C71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C71322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 </w:t>
                  </w:r>
                </w:p>
              </w:tc>
            </w:tr>
            <w:tr w:rsidR="00C71322" w:rsidRPr="00C71322"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71322" w:rsidRPr="00C71322">
                    <w:trPr>
                      <w:trHeight w:val="1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71322" w:rsidRPr="00C71322" w:rsidRDefault="00C71322" w:rsidP="00C7132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343025" cy="1195292"/>
                              <wp:effectExtent l="19050" t="0" r="9525" b="0"/>
                              <wp:docPr id="1" name="Рисунок 1" descr="https://cache.mail.yandex.net/mail/0fdfc4a017f289b62d11fc147fcefeb1/research-journal.org/wp-content/uploads/2015/01/logo_newsletter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ache.mail.yandex.net/mail/0fdfc4a017f289b62d11fc147fcefeb1/research-journal.org/wp-content/uploads/2015/01/logo_newsletter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43025" cy="11952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1322" w:rsidRPr="00C71322" w:rsidRDefault="00C71322" w:rsidP="00C71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71322" w:rsidRPr="00C71322"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71322" w:rsidRPr="00C7132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C71322" w:rsidRPr="00C71322" w:rsidRDefault="00C71322" w:rsidP="00C71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71322" w:rsidRPr="00C71322" w:rsidTr="00C71322">
                    <w:trPr>
                      <w:trHeight w:val="2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25" w:type="dxa"/>
                          <w:left w:w="255" w:type="dxa"/>
                          <w:bottom w:w="225" w:type="dxa"/>
                          <w:right w:w="255" w:type="dxa"/>
                        </w:tcMar>
                        <w:vAlign w:val="center"/>
                        <w:hideMark/>
                      </w:tcPr>
                      <w:p w:rsidR="00C71322" w:rsidRPr="00C71322" w:rsidRDefault="00C71322" w:rsidP="00C71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C71322" w:rsidRPr="00C71322" w:rsidRDefault="00C71322" w:rsidP="00C71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lang w:eastAsia="ru-RU"/>
                    </w:rPr>
                  </w:pPr>
                </w:p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71322" w:rsidRPr="00C71322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255" w:type="dxa"/>
                          <w:bottom w:w="150" w:type="dxa"/>
                          <w:right w:w="255" w:type="dxa"/>
                        </w:tcMar>
                        <w:vAlign w:val="center"/>
                        <w:hideMark/>
                      </w:tcPr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Заочная конференция 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International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Research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Journal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XXXX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Уважаемые коллеги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МЕЖДУНАРОДНЫЙ НАУЧНО-ИССЛЕДОВАТЕЛЬСКИЙ ЖУРНАЛ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(research-journal.org) , ISSN 2227 – 6017 (свидетельство о регистрации ПИ № ФС 77 - 51217) приглашает принять участие в заочной конференции «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International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Research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Journal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».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 журнале осуществляется публикация статей студентов, соискателей, аспирантов, кандидатов и докторов наук в соответствии с паспортом специальностей научных работников: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01.00.00 ФИЗИКО-МАТЕМАТИЧЕСКИЕ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02.00.00 ХИМИЧЕСКИЕ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03.00.00 БИОЛОГИЧЕСКИЕ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04.00.00 ГЕОЛОГО-МИНЕРАЛОГИЧЕСКИЕ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05.00.00 ТЕХНИЧЕСКИЕ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06.00.00 СЕЛЬСКОХОЗЯЙСТВЕННЫЕ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07.00.00 ИСТОРИЧЕСКИЕ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08.00.00 ЭКОНОМИЧЕСКИЕ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09.00.00 ФИЛОСОФСКИЕ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10.00.00 ФИЛОЛОГИЧЕСКИЕ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11.00.00 ГЕОГРАФИЧЕСКИЕ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12.00.00 ЮРИДИЧЕСКИЕ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13.00.00 ПЕДАГОГИЧЕСКИЕ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14.00.00 МЕДИЦИНСКИЕ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15.00.00 ФАРМАЦЕВТИЧЕСКИЕ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16.00.00 ВЕТЕРИНАРНЫЕ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17.00.00 ИСКУССТВОВЕДЕНИЕ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18.00.00 АРХИТЕКТУРА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19.00.00 ПСИХОЛОГИЧЕСКИЕ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22.00.00 СОЦИОЛОГИЧЕСКИЕ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23.00.00 ПОЛИТИЧЕСКИЕ НАУКИ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24.00.00 КУЛЬТУРОЛОГИЯ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25.00.00 НАУКИ О ЗЕМЛЕ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  <w:p w:rsidR="00C71322" w:rsidRPr="00C71322" w:rsidRDefault="00C71322" w:rsidP="00C71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Также принимаются статьи на английском языке.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 итогам конференции будет выпущен сборник статей.</w:t>
                        </w:r>
                      </w:p>
                      <w:p w:rsidR="00C71322" w:rsidRPr="00C71322" w:rsidRDefault="00C71322" w:rsidP="00C713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Базы научного цитирования, в которые включен журнал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• Российский индекс научного цитирования (РИНЦ)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val="en-US" w:eastAsia="ru-RU"/>
                          </w:rPr>
                          <w:t>• Directory of Open Access Journals (DOAJ)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•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Ulrich’s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Serials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Catalogue</w:t>
                        </w:r>
                        <w:proofErr w:type="spellEnd"/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•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Google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Scholar</w:t>
                        </w:r>
                        <w:proofErr w:type="spellEnd"/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Аудиторией МНИЖ являются деятели науки более чем из 17 стран мира (Россия, страны-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lastRenderedPageBreak/>
                          <w:t xml:space="preserve">участники СНГ, Европейские государства, США, Великобритания). Статьи, опубликованные на сайте журнала, выдаются на первых строчках поисковых систем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Google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Яндекс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 др. В день сайт МНИЖ посещают около тысячи человек. Все материалы также размещаются в депозитарии научных изданий Университета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Лунда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— DOAJ (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Лунд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, Швеция) [</w:t>
                        </w:r>
                        <w:hyperlink r:id="rId5" w:tgtFrame="_blank" w:history="1">
                          <w:r w:rsidRPr="00C71322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eastAsia="ru-RU"/>
                            </w:rPr>
                            <w:t>http://www.doaj.org/</w:t>
                          </w:r>
                        </w:hyperlink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], поэтому публикации в МНИЖ имеют международный статус. Таким образом, публикации наших авторов доступны еще большему кругу ученых, что поднимает их статус и увеличивает возможность цитирования.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Импакт-фактор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по данным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Unifactor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составляет 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0.94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Импакт-фактор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Российского Индекса Научного Цитирования (РИНЦ) составляет 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0,198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*Журнал находится в процессе регистрации в международной системе научного цитирования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Scopus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и ВАК.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Стоимость публикации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• Стоимость публикации 190 руб. за 1 страницу (1500 знаков с учетом пробелов).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• Авторы, публикующиеся повторно, получают скидку в размере 10%.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• Авторы (кандидаты и доктора наук), имеющие по данным </w:t>
                        </w:r>
                        <w:hyperlink r:id="rId6" w:tgtFrame="_blank" w:history="1">
                          <w:proofErr w:type="spellStart"/>
                          <w:r w:rsidRPr="00C71322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eastAsia="ru-RU"/>
                            </w:rPr>
                            <w:t>elibrary.ru</w:t>
                          </w:r>
                          <w:proofErr w:type="spellEnd"/>
                        </w:hyperlink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300 и более цитирований (при этом, доля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самоцитирований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должна быть не более 30%), публикуются бесплатно.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Сборник высылается авторам заказным письмом.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Счет на оплату высылается после рассмотрения и принятия статьи к публикации.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jc w:val="center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ru-RU"/>
                          </w:rPr>
                          <w:t>Оформление и отправка статьи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Требования и образец оформления статьи можно найти на сайте: </w:t>
                        </w:r>
                        <w:hyperlink r:id="rId7" w:tgtFrame="_blank" w:history="1">
                          <w:r w:rsidRPr="00C71322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eastAsia="ru-RU"/>
                            </w:rPr>
                            <w:t>http://research-journal.org/rules/</w:t>
                          </w:r>
                        </w:hyperlink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Заявки подаются в электронном виде через форму на сайте: </w:t>
                        </w:r>
                        <w:hyperlink r:id="rId8" w:tgtFrame="_blank" w:history="1">
                          <w:r w:rsidRPr="00C71322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eastAsia="ru-RU"/>
                            </w:rPr>
                            <w:t>http://research-journal.org/publish/</w:t>
                          </w:r>
                        </w:hyperlink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Статьи принимаются до </w:t>
                        </w:r>
                        <w:r w:rsidRPr="00C7132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800000"/>
                            <w:lang w:eastAsia="ru-RU"/>
                          </w:rPr>
                          <w:t>30.06.2015</w:t>
                        </w:r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По всем вопросам обращайтесь по электронной почте </w:t>
                        </w:r>
                        <w:hyperlink r:id="rId9" w:tgtFrame="_blank" w:history="1">
                          <w:r w:rsidRPr="00C71322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eastAsia="ru-RU"/>
                            </w:rPr>
                            <w:t>editors@research-journal.org</w:t>
                          </w:r>
                        </w:hyperlink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Следите за нашими новостями в группе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ВКонтакте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: </w:t>
                        </w:r>
                        <w:hyperlink r:id="rId10" w:tgtFrame="_blank" w:history="1">
                          <w:r w:rsidRPr="00C71322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eastAsia="ru-RU"/>
                            </w:rPr>
                            <w:t>http://vk.com/public43173774</w:t>
                          </w:r>
                        </w:hyperlink>
                      </w:p>
                      <w:p w:rsidR="00C71322" w:rsidRPr="00C71322" w:rsidRDefault="00C71322" w:rsidP="00C71322">
                        <w:pPr>
                          <w:shd w:val="clear" w:color="auto" w:fill="FFFFFF"/>
                          <w:spacing w:after="0" w:line="240" w:lineRule="auto"/>
                          <w:textAlignment w:val="top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Данное информационное письмо можно загрузить в формате </w:t>
                        </w:r>
                        <w:proofErr w:type="spellStart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pdf</w:t>
                        </w:r>
                        <w:proofErr w:type="spellEnd"/>
                        <w:r w:rsidRPr="00C71322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: Информационное письмо: </w:t>
                        </w:r>
                        <w:hyperlink r:id="rId11" w:tgtFrame="_blank" w:history="1">
                          <w:r w:rsidRPr="00C71322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  <w:lang w:eastAsia="ru-RU"/>
                            </w:rPr>
                            <w:t>http://research-journal.org/inf.pdf</w:t>
                          </w:r>
                        </w:hyperlink>
                      </w:p>
                    </w:tc>
                  </w:tr>
                </w:tbl>
                <w:p w:rsidR="00C71322" w:rsidRPr="00C71322" w:rsidRDefault="00C71322" w:rsidP="00C713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71322" w:rsidRPr="00C71322" w:rsidTr="00C71322">
              <w:trPr>
                <w:trHeight w:val="256"/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:rsidR="00C71322" w:rsidRPr="00C71322" w:rsidRDefault="00C71322" w:rsidP="00C71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132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71322" w:rsidRPr="00C71322"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:rsidR="00C71322" w:rsidRPr="00C71322" w:rsidRDefault="00C71322" w:rsidP="00C713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7132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C713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620075, г. Екатеринбург, ул. Красноармейская, д. 4, корп. А, </w:t>
                  </w:r>
                  <w:proofErr w:type="spellStart"/>
                  <w:r w:rsidRPr="00C71322">
                    <w:rPr>
                      <w:rFonts w:ascii="Times New Roman" w:eastAsia="Times New Roman" w:hAnsi="Times New Roman" w:cs="Times New Roman"/>
                      <w:lang w:eastAsia="ru-RU"/>
                    </w:rPr>
                    <w:t>оф</w:t>
                  </w:r>
                  <w:proofErr w:type="spellEnd"/>
                  <w:r w:rsidRPr="00C71322">
                    <w:rPr>
                      <w:rFonts w:ascii="Times New Roman" w:eastAsia="Times New Roman" w:hAnsi="Times New Roman" w:cs="Times New Roman"/>
                      <w:lang w:eastAsia="ru-RU"/>
                    </w:rPr>
                    <w:t>. 17.</w:t>
                  </w:r>
                  <w:proofErr w:type="gramEnd"/>
                  <w:r w:rsidRPr="00C71322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spellStart"/>
                  <w:r w:rsidRPr="00C71322">
                    <w:rPr>
                      <w:rFonts w:ascii="Times New Roman" w:eastAsia="Times New Roman" w:hAnsi="Times New Roman" w:cs="Times New Roman"/>
                      <w:lang w:eastAsia="ru-RU"/>
                    </w:rPr>
                    <w:t>Krasnoarmeiskaya</w:t>
                  </w:r>
                  <w:proofErr w:type="spellEnd"/>
                  <w:r w:rsidRPr="00C713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4A – 17, </w:t>
                  </w:r>
                  <w:proofErr w:type="spellStart"/>
                  <w:r w:rsidRPr="00C71322">
                    <w:rPr>
                      <w:rFonts w:ascii="Times New Roman" w:eastAsia="Times New Roman" w:hAnsi="Times New Roman" w:cs="Times New Roman"/>
                      <w:lang w:eastAsia="ru-RU"/>
                    </w:rPr>
                    <w:t>Ekaterinburg</w:t>
                  </w:r>
                  <w:proofErr w:type="spellEnd"/>
                  <w:r w:rsidRPr="00C7132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620075, </w:t>
                  </w:r>
                  <w:proofErr w:type="spellStart"/>
                  <w:r w:rsidRPr="00C71322">
                    <w:rPr>
                      <w:rFonts w:ascii="Times New Roman" w:eastAsia="Times New Roman" w:hAnsi="Times New Roman" w:cs="Times New Roman"/>
                      <w:lang w:eastAsia="ru-RU"/>
                    </w:rPr>
                    <w:t>Russia</w:t>
                  </w:r>
                  <w:proofErr w:type="spellEnd"/>
                </w:p>
              </w:tc>
            </w:tr>
          </w:tbl>
          <w:p w:rsidR="00C71322" w:rsidRPr="00C71322" w:rsidRDefault="00C71322" w:rsidP="00C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7C6F" w:rsidRDefault="003F7C6F" w:rsidP="00C71322">
      <w:pPr>
        <w:spacing w:after="0"/>
      </w:pPr>
    </w:p>
    <w:sectPr w:rsidR="003F7C6F" w:rsidSect="00B2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1322"/>
    <w:rsid w:val="00085C81"/>
    <w:rsid w:val="003F7C6F"/>
    <w:rsid w:val="00AB1F9D"/>
    <w:rsid w:val="00B255C9"/>
    <w:rsid w:val="00C7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6F"/>
  </w:style>
  <w:style w:type="paragraph" w:styleId="2">
    <w:name w:val="heading 2"/>
    <w:basedOn w:val="a"/>
    <w:link w:val="20"/>
    <w:uiPriority w:val="9"/>
    <w:qFormat/>
    <w:rsid w:val="00C713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3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7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322"/>
    <w:rPr>
      <w:b/>
      <w:bCs/>
    </w:rPr>
  </w:style>
  <w:style w:type="character" w:customStyle="1" w:styleId="wmi-callto">
    <w:name w:val="wmi-callto"/>
    <w:basedOn w:val="a0"/>
    <w:rsid w:val="00C71322"/>
  </w:style>
  <w:style w:type="character" w:styleId="a5">
    <w:name w:val="Hyperlink"/>
    <w:basedOn w:val="a0"/>
    <w:uiPriority w:val="99"/>
    <w:semiHidden/>
    <w:unhideWhenUsed/>
    <w:rsid w:val="00C71322"/>
    <w:rPr>
      <w:color w:val="0000FF"/>
      <w:u w:val="single"/>
    </w:rPr>
  </w:style>
  <w:style w:type="character" w:customStyle="1" w:styleId="js-extracted-address">
    <w:name w:val="js-extracted-address"/>
    <w:basedOn w:val="a0"/>
    <w:rsid w:val="00C71322"/>
  </w:style>
  <w:style w:type="character" w:customStyle="1" w:styleId="mail-message-map-nobreak">
    <w:name w:val="mail-message-map-nobreak"/>
    <w:basedOn w:val="a0"/>
    <w:rsid w:val="00C71322"/>
  </w:style>
  <w:style w:type="paragraph" w:styleId="a6">
    <w:name w:val="Balloon Text"/>
    <w:basedOn w:val="a"/>
    <w:link w:val="a7"/>
    <w:uiPriority w:val="99"/>
    <w:semiHidden/>
    <w:unhideWhenUsed/>
    <w:rsid w:val="00C7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-journal.org/?email_id=72&amp;user_id=23226&amp;urlpassed=aHR0cDovL3Jlc2VhcmNoLWpvdXJuYWwub3JnL3B1Ymxpc2gv&amp;controller=stats&amp;action=analyse&amp;wysija-page=1&amp;wysijap=subscripti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search-journal.org/?email_id=72&amp;user_id=23226&amp;urlpassed=aHR0cDovL3Jlc2VhcmNoLWpvdXJuYWwub3JnL3J1bGVzLw%3D%3D&amp;controller=stats&amp;action=analyse&amp;wysija-page=1&amp;wysijap=subscripti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-journal.org/?email_id=72&amp;user_id=23226&amp;urlpassed=aHR0cDovL2VsaWJyYXJ5LnJ1Lw%3D%3D&amp;controller=stats&amp;action=analyse&amp;wysija-page=1&amp;wysijap=subscriptions" TargetMode="External"/><Relationship Id="rId11" Type="http://schemas.openxmlformats.org/officeDocument/2006/relationships/hyperlink" Target="http://research-journal.org/?email_id=72&amp;user_id=23226&amp;urlpassed=aHR0cDovL3Jlc2VhcmNoLWpvdXJuYWwub3JnL2luZi5wZGY%3D&amp;controller=stats&amp;action=analyse&amp;wysija-page=1&amp;wysijap=subscriptions" TargetMode="External"/><Relationship Id="rId5" Type="http://schemas.openxmlformats.org/officeDocument/2006/relationships/hyperlink" Target="http://www.doaj.org/" TargetMode="External"/><Relationship Id="rId10" Type="http://schemas.openxmlformats.org/officeDocument/2006/relationships/hyperlink" Target="http://research-journal.org/?email_id=72&amp;user_id=23226&amp;urlpassed=aHR0cDovL3ZrLmNvbS9wdWJsaWM0MzE3Mzc3NA%3D%3D&amp;controller=stats&amp;action=analyse&amp;wysija-page=1&amp;wysijap=subscription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ditors@research-journa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2015-06-04T05:36:00Z</dcterms:created>
  <dcterms:modified xsi:type="dcterms:W3CDTF">2015-06-04T05:38:00Z</dcterms:modified>
</cp:coreProperties>
</file>